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01AC" w:rsidRDefault="00386C1B">
      <w:pPr>
        <w:pStyle w:val="BodyText"/>
        <w:rPr>
          <w:rFonts w:ascii="Times New Roman"/>
          <w:b w:val="0"/>
          <w:sz w:val="20"/>
        </w:rPr>
      </w:pPr>
      <w:r>
        <w:rPr>
          <w:noProof/>
        </w:rPr>
        <mc:AlternateContent>
          <mc:Choice Requires="wps">
            <w:drawing>
              <wp:anchor distT="0" distB="0" distL="114300" distR="114300" simplePos="0" relativeHeight="15729152" behindDoc="0" locked="0" layoutInCell="1" allowOverlap="1">
                <wp:simplePos x="0" y="0"/>
                <wp:positionH relativeFrom="page">
                  <wp:posOffset>685800</wp:posOffset>
                </wp:positionH>
                <wp:positionV relativeFrom="page">
                  <wp:posOffset>9144000</wp:posOffset>
                </wp:positionV>
                <wp:extent cx="5029200" cy="0"/>
                <wp:effectExtent l="0" t="0" r="0" b="0"/>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29200" cy="0"/>
                        </a:xfrm>
                        <a:prstGeom prst="line">
                          <a:avLst/>
                        </a:prstGeom>
                        <a:noFill/>
                        <a:ln w="12700">
                          <a:solidFill>
                            <a:srgbClr val="CCCCCC"/>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18C62B" id="Line 4" o:spid="_x0000_s1026" style="position:absolute;z-index:15729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54pt,10in" to="450pt,10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" strokecolor="#ccc" strokeweight="1pt">
                <w10:wrap anchorx="page" anchory="page"/>
              </v:line>
            </w:pict>
          </mc:Fallback>
        </mc:AlternateContent>
      </w:r>
    </w:p>
    <w:p w:rsidR="005F01AC" w:rsidRDefault="00386C1B">
      <w:pPr>
        <w:pStyle w:val="Title"/>
      </w:pPr>
      <w:r>
        <w:rPr>
          <w:noProof/>
        </w:rPr>
        <w:drawing>
          <wp:anchor distT="0" distB="0" distL="0" distR="0" simplePos="0" relativeHeight="15729664" behindDoc="0" locked="0" layoutInCell="1" allowOverlap="1">
            <wp:simplePos x="0" y="0"/>
            <wp:positionH relativeFrom="page">
              <wp:posOffset>5099050</wp:posOffset>
            </wp:positionH>
            <wp:positionV relativeFrom="paragraph">
              <wp:posOffset>-139816</wp:posOffset>
            </wp:positionV>
            <wp:extent cx="699731" cy="699134"/>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699731" cy="699134"/>
                    </a:xfrm>
                    <a:prstGeom prst="rect">
                      <a:avLst/>
                    </a:prstGeom>
                  </pic:spPr>
                </pic:pic>
              </a:graphicData>
            </a:graphic>
          </wp:anchor>
        </w:drawing>
      </w:r>
      <w:r>
        <w:t>County</w:t>
      </w:r>
      <w:r>
        <w:rPr>
          <w:spacing w:val="-18"/>
        </w:rPr>
        <w:t xml:space="preserve"> </w:t>
      </w:r>
      <w:r>
        <w:t>of</w:t>
      </w:r>
      <w:r>
        <w:rPr>
          <w:spacing w:val="-22"/>
        </w:rPr>
        <w:t xml:space="preserve"> </w:t>
      </w:r>
      <w:r>
        <w:rPr>
          <w:spacing w:val="-2"/>
        </w:rPr>
        <w:t>Grundy</w:t>
      </w:r>
    </w:p>
    <w:p w:rsidR="005F01AC" w:rsidRDefault="005F01AC">
      <w:pPr>
        <w:pStyle w:val="BodyText"/>
        <w:spacing w:before="5" w:after="1"/>
        <w:rPr>
          <w:rFonts w:ascii="Garamond"/>
          <w:b w:val="0"/>
          <w:sz w:val="10"/>
        </w:rPr>
      </w:pPr>
    </w:p>
    <w:p w:rsidR="005F01AC" w:rsidRDefault="00386C1B">
      <w:pPr>
        <w:pStyle w:val="BodyText"/>
        <w:spacing w:line="20" w:lineRule="exact"/>
        <w:ind w:left="-38"/>
        <w:rPr>
          <w:rFonts w:ascii="Garamond"/>
          <w:b w:val="0"/>
          <w:sz w:val="2"/>
        </w:rPr>
      </w:pPr>
      <w:r>
        <w:rPr>
          <w:rFonts w:ascii="Garamond"/>
          <w:b w:val="0"/>
          <w:noProof/>
          <w:sz w:val="2"/>
        </w:rPr>
        <mc:AlternateContent>
          <mc:Choice Requires="wpg">
            <w:drawing>
              <wp:inline distT="0" distB="0" distL="0" distR="0">
                <wp:extent cx="5610225" cy="12700"/>
                <wp:effectExtent l="0" t="0" r="1905" b="1270"/>
                <wp:docPr id="2"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10225" cy="12700"/>
                          <a:chOff x="0" y="0"/>
                          <a:chExt cx="8835" cy="20"/>
                        </a:xfrm>
                      </wpg:grpSpPr>
                      <wps:wsp>
                        <wps:cNvPr id="3" name="docshape2"/>
                        <wps:cNvSpPr>
                          <a:spLocks noChangeArrowheads="1"/>
                        </wps:cNvSpPr>
                        <wps:spPr bwMode="auto">
                          <a:xfrm>
                            <a:off x="0" y="0"/>
                            <a:ext cx="8835" cy="20"/>
                          </a:xfrm>
                          <a:prstGeom prst="rect">
                            <a:avLst/>
                          </a:prstGeom>
                          <a:solidFill>
                            <a:srgbClr val="CCCCC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6B1B3D58" id="docshapegroup1" o:spid="_x0000_s1026" style="width:441.75pt;height:1pt;mso-position-horizontal-relative:char;mso-position-vertical-relative:line" coordsize="883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">
                <v:rect id="docshape2" o:spid="_x0000_s1027" style="position:absolute;width:8835;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" fillcolor="#ccc" stroked="f"/>
                <w10:anchorlock/>
              </v:group>
            </w:pict>
          </mc:Fallback>
        </mc:AlternateContent>
      </w:r>
    </w:p>
    <w:p w:rsidR="005F01AC" w:rsidRDefault="00386C1B">
      <w:pPr>
        <w:pStyle w:val="BodyText"/>
        <w:spacing w:before="472"/>
        <w:ind w:left="100"/>
      </w:pPr>
      <w:r>
        <w:rPr>
          <w:color w:val="575757"/>
        </w:rPr>
        <w:t>Date:</w:t>
      </w:r>
      <w:r w:rsidR="002627FD">
        <w:rPr>
          <w:color w:val="575757"/>
          <w:spacing w:val="-2"/>
        </w:rPr>
        <w:t>12/16</w:t>
      </w:r>
      <w:r>
        <w:rPr>
          <w:color w:val="575757"/>
          <w:spacing w:val="-2"/>
        </w:rPr>
        <w:t>/2022</w:t>
      </w:r>
    </w:p>
    <w:p w:rsidR="005F01AC" w:rsidRDefault="005F01AC">
      <w:pPr>
        <w:pStyle w:val="BodyText"/>
        <w:spacing w:before="8"/>
        <w:rPr>
          <w:sz w:val="30"/>
        </w:rPr>
      </w:pPr>
    </w:p>
    <w:p w:rsidR="005F01AC" w:rsidRDefault="00386C1B">
      <w:pPr>
        <w:spacing w:line="580" w:lineRule="auto"/>
        <w:ind w:left="100" w:right="5663"/>
        <w:rPr>
          <w:b/>
          <w:sz w:val="18"/>
        </w:rPr>
      </w:pPr>
      <w:r>
        <w:rPr>
          <w:b/>
          <w:color w:val="575757"/>
          <w:spacing w:val="-8"/>
        </w:rPr>
        <w:t>To:</w:t>
      </w:r>
      <w:r>
        <w:rPr>
          <w:b/>
          <w:color w:val="575757"/>
          <w:spacing w:val="-4"/>
        </w:rPr>
        <w:t xml:space="preserve"> </w:t>
      </w:r>
      <w:r w:rsidRPr="00386C1B">
        <w:rPr>
          <w:b/>
          <w:color w:val="575757"/>
          <w:spacing w:val="-8"/>
          <w:sz w:val="20"/>
        </w:rPr>
        <w:t xml:space="preserve">Public Boardroom Remodel and Renovation </w:t>
      </w:r>
      <w:r>
        <w:rPr>
          <w:b/>
          <w:color w:val="575757"/>
        </w:rPr>
        <w:t xml:space="preserve">From: </w:t>
      </w:r>
      <w:r>
        <w:rPr>
          <w:b/>
          <w:color w:val="575757"/>
          <w:sz w:val="18"/>
        </w:rPr>
        <w:t>Grundy County Finance Department</w:t>
      </w:r>
    </w:p>
    <w:p w:rsidR="005F01AC" w:rsidRDefault="00386C1B">
      <w:pPr>
        <w:tabs>
          <w:tab w:val="left" w:pos="5856"/>
        </w:tabs>
        <w:spacing w:line="377" w:lineRule="exact"/>
        <w:ind w:left="100"/>
        <w:rPr>
          <w:b/>
          <w:sz w:val="31"/>
        </w:rPr>
      </w:pPr>
      <w:r>
        <w:rPr>
          <w:b/>
          <w:color w:val="575757"/>
          <w:spacing w:val="-2"/>
        </w:rPr>
        <w:t>RE:</w:t>
      </w:r>
      <w:r>
        <w:rPr>
          <w:b/>
          <w:color w:val="575757"/>
          <w:spacing w:val="-7"/>
        </w:rPr>
        <w:t xml:space="preserve"> </w:t>
      </w:r>
      <w:r>
        <w:rPr>
          <w:b/>
          <w:color w:val="575757"/>
          <w:spacing w:val="-5"/>
        </w:rPr>
        <w:t>RFP</w:t>
      </w:r>
      <w:r>
        <w:rPr>
          <w:b/>
          <w:color w:val="575757"/>
        </w:rPr>
        <w:tab/>
        <w:t>:</w:t>
      </w:r>
      <w:r>
        <w:rPr>
          <w:b/>
          <w:color w:val="575757"/>
          <w:spacing w:val="33"/>
        </w:rPr>
        <w:t xml:space="preserve">  </w:t>
      </w:r>
      <w:r>
        <w:rPr>
          <w:b/>
          <w:color w:val="575757"/>
          <w:sz w:val="31"/>
        </w:rPr>
        <w:t>ADDENDUM</w:t>
      </w:r>
      <w:r>
        <w:rPr>
          <w:b/>
          <w:color w:val="575757"/>
          <w:spacing w:val="1"/>
          <w:sz w:val="31"/>
        </w:rPr>
        <w:t xml:space="preserve"> </w:t>
      </w:r>
      <w:r>
        <w:rPr>
          <w:b/>
          <w:color w:val="575757"/>
          <w:sz w:val="31"/>
        </w:rPr>
        <w:t>NO.</w:t>
      </w:r>
      <w:r>
        <w:rPr>
          <w:b/>
          <w:color w:val="575757"/>
          <w:spacing w:val="11"/>
          <w:sz w:val="31"/>
        </w:rPr>
        <w:t xml:space="preserve"> </w:t>
      </w:r>
      <w:r w:rsidR="002627FD">
        <w:rPr>
          <w:b/>
          <w:color w:val="575757"/>
          <w:spacing w:val="-10"/>
          <w:sz w:val="31"/>
        </w:rPr>
        <w:t>2</w:t>
      </w:r>
    </w:p>
    <w:p w:rsidR="005F01AC" w:rsidRDefault="005F01AC">
      <w:pPr>
        <w:pStyle w:val="BodyText"/>
        <w:spacing w:before="3"/>
        <w:rPr>
          <w:sz w:val="33"/>
        </w:rPr>
      </w:pPr>
    </w:p>
    <w:p w:rsidR="005F01AC" w:rsidRDefault="00386C1B">
      <w:pPr>
        <w:ind w:left="100"/>
      </w:pPr>
      <w:r>
        <w:rPr>
          <w:color w:val="575757"/>
        </w:rPr>
        <w:t>This</w:t>
      </w:r>
      <w:r>
        <w:rPr>
          <w:color w:val="575757"/>
          <w:spacing w:val="-13"/>
        </w:rPr>
        <w:t xml:space="preserve"> </w:t>
      </w:r>
      <w:r>
        <w:rPr>
          <w:color w:val="575757"/>
        </w:rPr>
        <w:t>Addendum</w:t>
      </w:r>
      <w:r>
        <w:rPr>
          <w:color w:val="575757"/>
          <w:spacing w:val="-8"/>
        </w:rPr>
        <w:t xml:space="preserve"> </w:t>
      </w:r>
      <w:r>
        <w:rPr>
          <w:color w:val="575757"/>
        </w:rPr>
        <w:t>shall</w:t>
      </w:r>
      <w:r>
        <w:rPr>
          <w:color w:val="575757"/>
          <w:spacing w:val="-8"/>
        </w:rPr>
        <w:t xml:space="preserve"> </w:t>
      </w:r>
      <w:r>
        <w:rPr>
          <w:color w:val="575757"/>
        </w:rPr>
        <w:t>consist</w:t>
      </w:r>
      <w:r>
        <w:rPr>
          <w:color w:val="575757"/>
          <w:spacing w:val="-9"/>
        </w:rPr>
        <w:t xml:space="preserve"> </w:t>
      </w:r>
      <w:r>
        <w:rPr>
          <w:color w:val="575757"/>
        </w:rPr>
        <w:t>of</w:t>
      </w:r>
      <w:r>
        <w:rPr>
          <w:color w:val="575757"/>
          <w:spacing w:val="-10"/>
        </w:rPr>
        <w:t xml:space="preserve"> </w:t>
      </w:r>
      <w:r>
        <w:rPr>
          <w:color w:val="575757"/>
        </w:rPr>
        <w:t>the</w:t>
      </w:r>
      <w:r>
        <w:rPr>
          <w:color w:val="575757"/>
          <w:spacing w:val="-11"/>
        </w:rPr>
        <w:t xml:space="preserve"> </w:t>
      </w:r>
      <w:r>
        <w:rPr>
          <w:color w:val="575757"/>
        </w:rPr>
        <w:t>following</w:t>
      </w:r>
      <w:r>
        <w:rPr>
          <w:color w:val="575757"/>
          <w:spacing w:val="-10"/>
        </w:rPr>
        <w:t xml:space="preserve"> </w:t>
      </w:r>
      <w:r>
        <w:rPr>
          <w:color w:val="575757"/>
          <w:spacing w:val="-2"/>
        </w:rPr>
        <w:t>items:</w:t>
      </w:r>
    </w:p>
    <w:p w:rsidR="005F01AC" w:rsidRDefault="005F01AC">
      <w:pPr>
        <w:pStyle w:val="BodyText"/>
        <w:rPr>
          <w:b w:val="0"/>
        </w:rPr>
      </w:pPr>
    </w:p>
    <w:p w:rsidR="005F01AC" w:rsidRDefault="00386C1B">
      <w:pPr>
        <w:pStyle w:val="ListParagraph"/>
        <w:numPr>
          <w:ilvl w:val="0"/>
          <w:numId w:val="1"/>
        </w:numPr>
        <w:tabs>
          <w:tab w:val="left" w:pos="822"/>
        </w:tabs>
        <w:spacing w:before="141"/>
        <w:ind w:hanging="362"/>
      </w:pPr>
      <w:r>
        <w:rPr>
          <w:spacing w:val="-2"/>
        </w:rPr>
        <w:t>Question:</w:t>
      </w:r>
    </w:p>
    <w:p w:rsidR="005F01AC" w:rsidRDefault="00386C1B">
      <w:pPr>
        <w:spacing w:before="10" w:line="252" w:lineRule="auto"/>
        <w:ind w:left="821" w:right="110"/>
        <w:rPr>
          <w:rFonts w:ascii="Arial" w:hAnsi="Arial"/>
          <w:w w:val="105"/>
          <w:sz w:val="19"/>
        </w:rPr>
      </w:pPr>
      <w:r>
        <w:rPr>
          <w:rFonts w:ascii="Arial" w:hAnsi="Arial"/>
          <w:w w:val="105"/>
          <w:sz w:val="19"/>
        </w:rPr>
        <w:t>What will be the dimension of the open conduit for AV ran through stage flooring under the newly built county board desk?</w:t>
      </w:r>
    </w:p>
    <w:p w:rsidR="00386C1B" w:rsidRDefault="00386C1B">
      <w:pPr>
        <w:spacing w:before="10" w:line="252" w:lineRule="auto"/>
        <w:ind w:left="821" w:right="110"/>
        <w:rPr>
          <w:rFonts w:ascii="Arial" w:hAnsi="Arial"/>
          <w:sz w:val="19"/>
        </w:rPr>
      </w:pPr>
    </w:p>
    <w:p w:rsidR="00386C1B" w:rsidRPr="00386C1B" w:rsidRDefault="00386C1B" w:rsidP="00386C1B">
      <w:pPr>
        <w:pStyle w:val="ListParagraph"/>
        <w:numPr>
          <w:ilvl w:val="0"/>
          <w:numId w:val="2"/>
        </w:numPr>
        <w:spacing w:before="10" w:line="252" w:lineRule="auto"/>
        <w:ind w:right="110"/>
        <w:rPr>
          <w:rFonts w:ascii="Arial" w:hAnsi="Arial"/>
          <w:b/>
          <w:color w:val="FF0000"/>
          <w:sz w:val="19"/>
        </w:rPr>
      </w:pPr>
      <w:r w:rsidRPr="00386C1B">
        <w:rPr>
          <w:rFonts w:ascii="Arial" w:hAnsi="Arial"/>
          <w:b/>
          <w:color w:val="FF0000"/>
          <w:sz w:val="19"/>
        </w:rPr>
        <w:t>Answer</w:t>
      </w:r>
    </w:p>
    <w:p w:rsidR="00386C1B" w:rsidRDefault="00386C1B" w:rsidP="00386C1B">
      <w:pPr>
        <w:pStyle w:val="ListParagraph"/>
        <w:spacing w:before="10" w:line="252" w:lineRule="auto"/>
        <w:ind w:left="1541" w:right="110" w:firstLine="0"/>
        <w:rPr>
          <w:rFonts w:ascii="Arial" w:hAnsi="Arial"/>
          <w:b/>
          <w:color w:val="FF0000"/>
          <w:sz w:val="19"/>
        </w:rPr>
      </w:pPr>
      <w:r w:rsidRPr="00386C1B">
        <w:rPr>
          <w:rFonts w:ascii="Arial" w:hAnsi="Arial"/>
          <w:b/>
          <w:color w:val="FF0000"/>
          <w:sz w:val="19"/>
        </w:rPr>
        <w:t>“County shall require pricing for two (2) two-inch (2”) empty conduit line to be ran along the electrical line, in order to ensure the AV wiring is able to be properly ran with ease throughout the County Board desk run.”</w:t>
      </w:r>
    </w:p>
    <w:p w:rsidR="002627FD" w:rsidRDefault="002627FD" w:rsidP="00386C1B">
      <w:pPr>
        <w:pStyle w:val="ListParagraph"/>
        <w:spacing w:before="10" w:line="252" w:lineRule="auto"/>
        <w:ind w:left="1541" w:right="110" w:firstLine="0"/>
        <w:rPr>
          <w:rFonts w:ascii="Arial" w:hAnsi="Arial"/>
          <w:b/>
          <w:color w:val="FF0000"/>
          <w:sz w:val="19"/>
        </w:rPr>
      </w:pPr>
    </w:p>
    <w:p w:rsidR="002627FD" w:rsidRDefault="002627FD" w:rsidP="002627FD">
      <w:pPr>
        <w:pStyle w:val="ListParagraph"/>
        <w:numPr>
          <w:ilvl w:val="0"/>
          <w:numId w:val="1"/>
        </w:numPr>
      </w:pPr>
      <w:r>
        <w:t>Clarification</w:t>
      </w:r>
    </w:p>
    <w:p w:rsidR="002627FD" w:rsidRDefault="002627FD" w:rsidP="002627FD">
      <w:pPr>
        <w:pStyle w:val="ListParagraph"/>
        <w:ind w:firstLine="0"/>
      </w:pPr>
    </w:p>
    <w:p w:rsidR="002627FD" w:rsidRDefault="002627FD" w:rsidP="002627FD">
      <w:pPr>
        <w:pStyle w:val="ListParagraph"/>
        <w:ind w:firstLine="0"/>
      </w:pPr>
      <w:r>
        <w:t>Morris building department and he told me they will need plans to review to issue a permit for the project.  They also told me that the permit will be free but the inspections will have to be paid for since they use a third-party inspector.  Can you clarify this in an addendum so everyone knows what will be required?  If you have questions let me know or you can contact Bill Martin at the building department.</w:t>
      </w:r>
    </w:p>
    <w:p w:rsidR="002627FD" w:rsidRDefault="002627FD" w:rsidP="002627FD">
      <w:pPr>
        <w:pStyle w:val="ListParagraph"/>
        <w:ind w:firstLine="0"/>
      </w:pPr>
    </w:p>
    <w:p w:rsidR="002627FD" w:rsidRDefault="002627FD" w:rsidP="002627FD">
      <w:pPr>
        <w:pStyle w:val="ListParagraph"/>
        <w:numPr>
          <w:ilvl w:val="0"/>
          <w:numId w:val="1"/>
        </w:numPr>
      </w:pPr>
      <w:r>
        <w:t>Question:</w:t>
      </w:r>
    </w:p>
    <w:p w:rsidR="002627FD" w:rsidRDefault="002627FD" w:rsidP="002627FD">
      <w:pPr>
        <w:pStyle w:val="ListParagraph"/>
        <w:ind w:firstLine="0"/>
      </w:pPr>
      <w:r>
        <w:t>“</w:t>
      </w:r>
      <w:r>
        <w:t>The price proposal form on page 26 is calling the project “HVAC Replacement” do you want to send out a revised on in an addendum or have us change it by hand?</w:t>
      </w:r>
      <w:r>
        <w:t>”</w:t>
      </w:r>
    </w:p>
    <w:p w:rsidR="002627FD" w:rsidRDefault="002627FD" w:rsidP="002627FD">
      <w:pPr>
        <w:pStyle w:val="ListParagraph"/>
        <w:ind w:firstLine="0"/>
      </w:pPr>
    </w:p>
    <w:p w:rsidR="002627FD" w:rsidRDefault="002627FD" w:rsidP="002627FD">
      <w:pPr>
        <w:pStyle w:val="ListParagraph"/>
        <w:numPr>
          <w:ilvl w:val="0"/>
          <w:numId w:val="2"/>
        </w:numPr>
      </w:pPr>
      <w:r>
        <w:t>Answer:</w:t>
      </w:r>
    </w:p>
    <w:p w:rsidR="002627FD" w:rsidRDefault="002627FD" w:rsidP="002627FD">
      <w:pPr>
        <w:pStyle w:val="ListParagraph"/>
        <w:ind w:left="1541" w:firstLine="0"/>
      </w:pPr>
      <w:r>
        <w:t>“Change</w:t>
      </w:r>
      <w:bookmarkStart w:id="0" w:name="_GoBack"/>
      <w:bookmarkEnd w:id="0"/>
      <w:r>
        <w:t xml:space="preserve"> it by hand, that will be acceptable upon submission.”</w:t>
      </w:r>
    </w:p>
    <w:p w:rsidR="002627FD" w:rsidRDefault="002627FD" w:rsidP="002627FD">
      <w:pPr>
        <w:pStyle w:val="ListParagraph"/>
        <w:ind w:firstLine="0"/>
      </w:pPr>
    </w:p>
    <w:p w:rsidR="002627FD" w:rsidRPr="002627FD" w:rsidRDefault="002627FD" w:rsidP="002627FD">
      <w:pPr>
        <w:spacing w:before="10" w:line="252" w:lineRule="auto"/>
        <w:ind w:right="110"/>
        <w:rPr>
          <w:rFonts w:ascii="Arial" w:hAnsi="Arial"/>
          <w:b/>
          <w:color w:val="FF0000"/>
          <w:sz w:val="19"/>
        </w:rPr>
      </w:pPr>
    </w:p>
    <w:p w:rsidR="00386C1B" w:rsidRPr="00386C1B" w:rsidRDefault="00386C1B" w:rsidP="00386C1B">
      <w:pPr>
        <w:pStyle w:val="ListParagraph"/>
        <w:spacing w:before="10" w:line="252" w:lineRule="auto"/>
        <w:ind w:left="1541" w:right="110" w:firstLine="0"/>
        <w:rPr>
          <w:rFonts w:ascii="Arial" w:hAnsi="Arial"/>
          <w:sz w:val="19"/>
        </w:rPr>
      </w:pPr>
    </w:p>
    <w:p w:rsidR="005F01AC" w:rsidRDefault="005F01AC">
      <w:pPr>
        <w:pStyle w:val="BodyText"/>
        <w:rPr>
          <w:rFonts w:ascii="Arial"/>
          <w:b w:val="0"/>
        </w:rPr>
      </w:pPr>
    </w:p>
    <w:p w:rsidR="005F01AC" w:rsidRDefault="005F01AC">
      <w:pPr>
        <w:pStyle w:val="BodyText"/>
        <w:rPr>
          <w:rFonts w:ascii="Arial"/>
          <w:b w:val="0"/>
        </w:rPr>
      </w:pPr>
    </w:p>
    <w:p w:rsidR="005F01AC" w:rsidRDefault="005F01AC">
      <w:pPr>
        <w:pStyle w:val="BodyText"/>
        <w:spacing w:before="2"/>
        <w:rPr>
          <w:rFonts w:ascii="Arial"/>
          <w:b w:val="0"/>
          <w:sz w:val="28"/>
        </w:rPr>
      </w:pPr>
    </w:p>
    <w:p w:rsidR="005F01AC" w:rsidRDefault="005F01AC" w:rsidP="00386C1B">
      <w:pPr>
        <w:pStyle w:val="ListParagraph"/>
        <w:tabs>
          <w:tab w:val="left" w:pos="1541"/>
          <w:tab w:val="left" w:pos="1542"/>
        </w:tabs>
        <w:spacing w:line="280" w:lineRule="exact"/>
        <w:ind w:left="1541" w:firstLine="0"/>
      </w:pPr>
    </w:p>
    <w:sectPr w:rsidR="005F01AC">
      <w:type w:val="continuous"/>
      <w:pgSz w:w="12240" w:h="15840"/>
      <w:pgMar w:top="1200" w:right="122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altName w:val="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0429FD"/>
    <w:multiLevelType w:val="hybridMultilevel"/>
    <w:tmpl w:val="33327078"/>
    <w:lvl w:ilvl="0" w:tplc="26FAACE0">
      <w:start w:val="1"/>
      <w:numFmt w:val="decimal"/>
      <w:lvlText w:val="%1."/>
      <w:lvlJc w:val="left"/>
      <w:pPr>
        <w:ind w:left="821" w:hanging="361"/>
        <w:jc w:val="left"/>
      </w:pPr>
      <w:rPr>
        <w:rFonts w:ascii="Calibri" w:eastAsia="Calibri" w:hAnsi="Calibri" w:cs="Calibri" w:hint="default"/>
        <w:b w:val="0"/>
        <w:bCs w:val="0"/>
        <w:i w:val="0"/>
        <w:iCs w:val="0"/>
        <w:spacing w:val="0"/>
        <w:w w:val="99"/>
        <w:sz w:val="22"/>
        <w:szCs w:val="22"/>
        <w:lang w:val="en-US" w:eastAsia="en-US" w:bidi="ar-SA"/>
      </w:rPr>
    </w:lvl>
    <w:lvl w:ilvl="1" w:tplc="98D483F4">
      <w:numFmt w:val="bullet"/>
      <w:lvlText w:val=""/>
      <w:lvlJc w:val="left"/>
      <w:pPr>
        <w:ind w:left="1541" w:hanging="360"/>
      </w:pPr>
      <w:rPr>
        <w:rFonts w:ascii="Symbol" w:eastAsia="Symbol" w:hAnsi="Symbol" w:cs="Symbol" w:hint="default"/>
        <w:b w:val="0"/>
        <w:bCs w:val="0"/>
        <w:i w:val="0"/>
        <w:iCs w:val="0"/>
        <w:color w:val="FF0000"/>
        <w:w w:val="99"/>
        <w:sz w:val="22"/>
        <w:szCs w:val="22"/>
        <w:lang w:val="en-US" w:eastAsia="en-US" w:bidi="ar-SA"/>
      </w:rPr>
    </w:lvl>
    <w:lvl w:ilvl="2" w:tplc="9AC4F9B8">
      <w:numFmt w:val="bullet"/>
      <w:lvlText w:val="•"/>
      <w:lvlJc w:val="left"/>
      <w:pPr>
        <w:ind w:left="2444" w:hanging="360"/>
      </w:pPr>
      <w:rPr>
        <w:rFonts w:hint="default"/>
        <w:lang w:val="en-US" w:eastAsia="en-US" w:bidi="ar-SA"/>
      </w:rPr>
    </w:lvl>
    <w:lvl w:ilvl="3" w:tplc="B40CE37A">
      <w:numFmt w:val="bullet"/>
      <w:lvlText w:val="•"/>
      <w:lvlJc w:val="left"/>
      <w:pPr>
        <w:ind w:left="3348" w:hanging="360"/>
      </w:pPr>
      <w:rPr>
        <w:rFonts w:hint="default"/>
        <w:lang w:val="en-US" w:eastAsia="en-US" w:bidi="ar-SA"/>
      </w:rPr>
    </w:lvl>
    <w:lvl w:ilvl="4" w:tplc="3CBC8534">
      <w:numFmt w:val="bullet"/>
      <w:lvlText w:val="•"/>
      <w:lvlJc w:val="left"/>
      <w:pPr>
        <w:ind w:left="4253" w:hanging="360"/>
      </w:pPr>
      <w:rPr>
        <w:rFonts w:hint="default"/>
        <w:lang w:val="en-US" w:eastAsia="en-US" w:bidi="ar-SA"/>
      </w:rPr>
    </w:lvl>
    <w:lvl w:ilvl="5" w:tplc="9710EBE8">
      <w:numFmt w:val="bullet"/>
      <w:lvlText w:val="•"/>
      <w:lvlJc w:val="left"/>
      <w:pPr>
        <w:ind w:left="5157" w:hanging="360"/>
      </w:pPr>
      <w:rPr>
        <w:rFonts w:hint="default"/>
        <w:lang w:val="en-US" w:eastAsia="en-US" w:bidi="ar-SA"/>
      </w:rPr>
    </w:lvl>
    <w:lvl w:ilvl="6" w:tplc="AC58190E">
      <w:numFmt w:val="bullet"/>
      <w:lvlText w:val="•"/>
      <w:lvlJc w:val="left"/>
      <w:pPr>
        <w:ind w:left="6062" w:hanging="360"/>
      </w:pPr>
      <w:rPr>
        <w:rFonts w:hint="default"/>
        <w:lang w:val="en-US" w:eastAsia="en-US" w:bidi="ar-SA"/>
      </w:rPr>
    </w:lvl>
    <w:lvl w:ilvl="7" w:tplc="8362BE5E">
      <w:numFmt w:val="bullet"/>
      <w:lvlText w:val="•"/>
      <w:lvlJc w:val="left"/>
      <w:pPr>
        <w:ind w:left="6966" w:hanging="360"/>
      </w:pPr>
      <w:rPr>
        <w:rFonts w:hint="default"/>
        <w:lang w:val="en-US" w:eastAsia="en-US" w:bidi="ar-SA"/>
      </w:rPr>
    </w:lvl>
    <w:lvl w:ilvl="8" w:tplc="BAAE5026">
      <w:numFmt w:val="bullet"/>
      <w:lvlText w:val="•"/>
      <w:lvlJc w:val="left"/>
      <w:pPr>
        <w:ind w:left="7871" w:hanging="360"/>
      </w:pPr>
      <w:rPr>
        <w:rFonts w:hint="default"/>
        <w:lang w:val="en-US" w:eastAsia="en-US" w:bidi="ar-SA"/>
      </w:rPr>
    </w:lvl>
  </w:abstractNum>
  <w:abstractNum w:abstractNumId="1" w15:restartNumberingAfterBreak="0">
    <w:nsid w:val="4AA72239"/>
    <w:multiLevelType w:val="hybridMultilevel"/>
    <w:tmpl w:val="9460B204"/>
    <w:lvl w:ilvl="0" w:tplc="04090001">
      <w:start w:val="1"/>
      <w:numFmt w:val="bullet"/>
      <w:lvlText w:val=""/>
      <w:lvlJc w:val="left"/>
      <w:pPr>
        <w:ind w:left="1541" w:hanging="360"/>
      </w:pPr>
      <w:rPr>
        <w:rFonts w:ascii="Symbol" w:hAnsi="Symbol" w:hint="default"/>
      </w:rPr>
    </w:lvl>
    <w:lvl w:ilvl="1" w:tplc="04090003" w:tentative="1">
      <w:start w:val="1"/>
      <w:numFmt w:val="bullet"/>
      <w:lvlText w:val="o"/>
      <w:lvlJc w:val="left"/>
      <w:pPr>
        <w:ind w:left="2261" w:hanging="360"/>
      </w:pPr>
      <w:rPr>
        <w:rFonts w:ascii="Courier New" w:hAnsi="Courier New" w:cs="Courier New" w:hint="default"/>
      </w:rPr>
    </w:lvl>
    <w:lvl w:ilvl="2" w:tplc="04090005" w:tentative="1">
      <w:start w:val="1"/>
      <w:numFmt w:val="bullet"/>
      <w:lvlText w:val=""/>
      <w:lvlJc w:val="left"/>
      <w:pPr>
        <w:ind w:left="2981" w:hanging="360"/>
      </w:pPr>
      <w:rPr>
        <w:rFonts w:ascii="Wingdings" w:hAnsi="Wingdings" w:hint="default"/>
      </w:rPr>
    </w:lvl>
    <w:lvl w:ilvl="3" w:tplc="04090001" w:tentative="1">
      <w:start w:val="1"/>
      <w:numFmt w:val="bullet"/>
      <w:lvlText w:val=""/>
      <w:lvlJc w:val="left"/>
      <w:pPr>
        <w:ind w:left="3701" w:hanging="360"/>
      </w:pPr>
      <w:rPr>
        <w:rFonts w:ascii="Symbol" w:hAnsi="Symbol" w:hint="default"/>
      </w:rPr>
    </w:lvl>
    <w:lvl w:ilvl="4" w:tplc="04090003" w:tentative="1">
      <w:start w:val="1"/>
      <w:numFmt w:val="bullet"/>
      <w:lvlText w:val="o"/>
      <w:lvlJc w:val="left"/>
      <w:pPr>
        <w:ind w:left="4421" w:hanging="360"/>
      </w:pPr>
      <w:rPr>
        <w:rFonts w:ascii="Courier New" w:hAnsi="Courier New" w:cs="Courier New" w:hint="default"/>
      </w:rPr>
    </w:lvl>
    <w:lvl w:ilvl="5" w:tplc="04090005" w:tentative="1">
      <w:start w:val="1"/>
      <w:numFmt w:val="bullet"/>
      <w:lvlText w:val=""/>
      <w:lvlJc w:val="left"/>
      <w:pPr>
        <w:ind w:left="5141" w:hanging="360"/>
      </w:pPr>
      <w:rPr>
        <w:rFonts w:ascii="Wingdings" w:hAnsi="Wingdings" w:hint="default"/>
      </w:rPr>
    </w:lvl>
    <w:lvl w:ilvl="6" w:tplc="04090001" w:tentative="1">
      <w:start w:val="1"/>
      <w:numFmt w:val="bullet"/>
      <w:lvlText w:val=""/>
      <w:lvlJc w:val="left"/>
      <w:pPr>
        <w:ind w:left="5861" w:hanging="360"/>
      </w:pPr>
      <w:rPr>
        <w:rFonts w:ascii="Symbol" w:hAnsi="Symbol" w:hint="default"/>
      </w:rPr>
    </w:lvl>
    <w:lvl w:ilvl="7" w:tplc="04090003" w:tentative="1">
      <w:start w:val="1"/>
      <w:numFmt w:val="bullet"/>
      <w:lvlText w:val="o"/>
      <w:lvlJc w:val="left"/>
      <w:pPr>
        <w:ind w:left="6581" w:hanging="360"/>
      </w:pPr>
      <w:rPr>
        <w:rFonts w:ascii="Courier New" w:hAnsi="Courier New" w:cs="Courier New" w:hint="default"/>
      </w:rPr>
    </w:lvl>
    <w:lvl w:ilvl="8" w:tplc="04090005" w:tentative="1">
      <w:start w:val="1"/>
      <w:numFmt w:val="bullet"/>
      <w:lvlText w:val=""/>
      <w:lvlJc w:val="left"/>
      <w:pPr>
        <w:ind w:left="7301"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01AC"/>
    <w:rsid w:val="002627FD"/>
    <w:rsid w:val="00386C1B"/>
    <w:rsid w:val="005F01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B8CF1"/>
  <w15:docId w15:val="{3288938D-BBA4-4FAB-8429-4CBCB815A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rPr>
  </w:style>
  <w:style w:type="paragraph" w:styleId="Title">
    <w:name w:val="Title"/>
    <w:basedOn w:val="Normal"/>
    <w:uiPriority w:val="10"/>
    <w:qFormat/>
    <w:pPr>
      <w:spacing w:before="234"/>
      <w:ind w:left="100"/>
    </w:pPr>
    <w:rPr>
      <w:rFonts w:ascii="Garamond" w:eastAsia="Garamond" w:hAnsi="Garamond" w:cs="Garamond"/>
      <w:sz w:val="56"/>
      <w:szCs w:val="56"/>
    </w:rPr>
  </w:style>
  <w:style w:type="paragraph" w:styleId="ListParagraph">
    <w:name w:val="List Paragraph"/>
    <w:basedOn w:val="Normal"/>
    <w:uiPriority w:val="1"/>
    <w:qFormat/>
    <w:pPr>
      <w:ind w:left="821" w:hanging="362"/>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185</Words>
  <Characters>1058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Grundy County</Company>
  <LinksUpToDate>false</LinksUpToDate>
  <CharactersWithSpaces>1241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George Gray</dc:creator>
  <cp:lastModifiedBy>Alec Macdonald</cp:lastModifiedBy>
  <cp:revision>3</cp:revision>
  <dcterms:created xsi:type="dcterms:W3CDTF">2022-12-09T15:26:00Z</dcterms:created>
  <dcterms:modified xsi:type="dcterms:W3CDTF">2022-12-16T19:34:00Z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2022-06-28T00:00:00Z</vt:filetime>
  </property>
  <property fmtid="{D5CDD505-2E9C-101B-9397-08002B2CF9AE}" pid="3" name="Creator">
    <vt:lpwstr>Microsoft® Word 2019</vt:lpwstr>
  </property>
  <property fmtid="{D5CDD505-2E9C-101B-9397-08002B2CF9AE}" pid="4" name="LastSaved">
    <vt:filetime>2022-10-03T00:00:00Z</vt:filetime>
  </property>
  <property fmtid="{D5CDD505-2E9C-101B-9397-08002B2CF9AE}" pid="5" name="Producer">
    <vt:lpwstr>Microsoft® Word 2019</vt:lpwstr>
  </property>
</Properties>
</file>